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FE7" w:rsidRDefault="00BE7CF7" w:rsidP="00BE7CF7">
      <w:pPr>
        <w:jc w:val="right"/>
        <w:rPr>
          <w:sz w:val="20"/>
          <w:szCs w:val="20"/>
        </w:rPr>
      </w:pPr>
      <w:r w:rsidRPr="00BE7CF7">
        <w:rPr>
          <w:sz w:val="24"/>
          <w:szCs w:val="24"/>
        </w:rPr>
        <w:t>Załącznik nr 1 do zarządzenia</w:t>
      </w:r>
      <w:r>
        <w:t xml:space="preserve"> </w:t>
      </w:r>
      <w:r w:rsidR="00DB4B00">
        <w:rPr>
          <w:sz w:val="20"/>
          <w:szCs w:val="20"/>
        </w:rPr>
        <w:t>…</w:t>
      </w:r>
      <w:r w:rsidR="00DC7E7A">
        <w:rPr>
          <w:b/>
          <w:sz w:val="24"/>
          <w:szCs w:val="24"/>
        </w:rPr>
        <w:t>30</w:t>
      </w:r>
      <w:r w:rsidR="00DB4B00">
        <w:rPr>
          <w:sz w:val="20"/>
          <w:szCs w:val="20"/>
        </w:rPr>
        <w:t xml:space="preserve">… </w:t>
      </w:r>
      <w:r w:rsidR="00DB4B00" w:rsidRPr="00DB4B00">
        <w:rPr>
          <w:b/>
          <w:sz w:val="24"/>
          <w:szCs w:val="24"/>
        </w:rPr>
        <w:t xml:space="preserve"> / 202</w:t>
      </w:r>
      <w:r w:rsidR="00DC7E7A">
        <w:rPr>
          <w:b/>
          <w:sz w:val="24"/>
          <w:szCs w:val="24"/>
        </w:rPr>
        <w:t>6</w:t>
      </w:r>
      <w:r w:rsidR="00DB4B00">
        <w:rPr>
          <w:b/>
          <w:sz w:val="24"/>
          <w:szCs w:val="24"/>
        </w:rPr>
        <w:t xml:space="preserve"> </w:t>
      </w:r>
      <w:r w:rsidRPr="00BE7CF7">
        <w:rPr>
          <w:sz w:val="20"/>
          <w:szCs w:val="20"/>
        </w:rPr>
        <w:t>…….</w:t>
      </w:r>
    </w:p>
    <w:p w:rsidR="00BE7CF7" w:rsidRDefault="00BE7CF7" w:rsidP="00BE7CF7">
      <w:pPr>
        <w:jc w:val="center"/>
        <w:rPr>
          <w:sz w:val="20"/>
          <w:szCs w:val="20"/>
        </w:rPr>
      </w:pPr>
    </w:p>
    <w:p w:rsidR="00BE7CF7" w:rsidRDefault="00BE7CF7" w:rsidP="00BE7CF7">
      <w:pPr>
        <w:jc w:val="center"/>
        <w:rPr>
          <w:b/>
          <w:sz w:val="28"/>
          <w:szCs w:val="28"/>
        </w:rPr>
      </w:pPr>
      <w:r w:rsidRPr="00BE7CF7">
        <w:rPr>
          <w:b/>
          <w:sz w:val="28"/>
          <w:szCs w:val="28"/>
        </w:rPr>
        <w:t>Procedury postepowania w sprawach zgłaszania szkody z tytułu odpowiedzialności cywilnej</w:t>
      </w:r>
    </w:p>
    <w:p w:rsidR="00BE7CF7" w:rsidRDefault="00BE7CF7" w:rsidP="00D47EDA">
      <w:pPr>
        <w:pStyle w:val="Akapitzlist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Szkody z tytułu odpowiedzialności cywilnej dla zdarzeń wynikłych od dnia </w:t>
      </w:r>
      <w:r w:rsidR="005020DC">
        <w:rPr>
          <w:sz w:val="24"/>
          <w:szCs w:val="24"/>
        </w:rPr>
        <w:t xml:space="preserve">                             </w:t>
      </w:r>
      <w:r w:rsidRPr="00F33D47">
        <w:rPr>
          <w:b/>
          <w:sz w:val="24"/>
          <w:szCs w:val="24"/>
        </w:rPr>
        <w:t>01</w:t>
      </w:r>
      <w:r w:rsidR="005020DC" w:rsidRPr="00F33D47">
        <w:rPr>
          <w:b/>
          <w:sz w:val="24"/>
          <w:szCs w:val="24"/>
        </w:rPr>
        <w:t xml:space="preserve"> kwietnia </w:t>
      </w:r>
      <w:r w:rsidRPr="00F33D47">
        <w:rPr>
          <w:b/>
          <w:sz w:val="24"/>
          <w:szCs w:val="24"/>
        </w:rPr>
        <w:t>202</w:t>
      </w:r>
      <w:r w:rsidR="00DC7E7A">
        <w:rPr>
          <w:b/>
          <w:sz w:val="24"/>
          <w:szCs w:val="24"/>
        </w:rPr>
        <w:t>6</w:t>
      </w:r>
      <w:r w:rsidRPr="00F33D47">
        <w:rPr>
          <w:b/>
          <w:sz w:val="24"/>
          <w:szCs w:val="24"/>
        </w:rPr>
        <w:t>r.</w:t>
      </w:r>
      <w:r>
        <w:rPr>
          <w:sz w:val="24"/>
          <w:szCs w:val="24"/>
        </w:rPr>
        <w:t xml:space="preserve"> </w:t>
      </w:r>
      <w:r w:rsidR="00F33D47">
        <w:rPr>
          <w:sz w:val="24"/>
          <w:szCs w:val="24"/>
        </w:rPr>
        <w:t xml:space="preserve">do dnia </w:t>
      </w:r>
      <w:r w:rsidR="00F33D47" w:rsidRPr="00F33D47">
        <w:rPr>
          <w:b/>
          <w:sz w:val="24"/>
          <w:szCs w:val="24"/>
        </w:rPr>
        <w:t>31 marca 202</w:t>
      </w:r>
      <w:r w:rsidR="00DC7E7A">
        <w:rPr>
          <w:b/>
          <w:sz w:val="24"/>
          <w:szCs w:val="24"/>
        </w:rPr>
        <w:t>7</w:t>
      </w:r>
      <w:r w:rsidR="00F33D47" w:rsidRPr="00F33D47">
        <w:rPr>
          <w:b/>
          <w:sz w:val="24"/>
          <w:szCs w:val="24"/>
        </w:rPr>
        <w:t>r.</w:t>
      </w:r>
      <w:r w:rsidR="00F33D4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przyjmowane i rozpatrywane są na podstawie umowy na ubezpieczenie mienia  nr  </w:t>
      </w:r>
      <w:r w:rsidR="005020DC">
        <w:rPr>
          <w:sz w:val="24"/>
          <w:szCs w:val="24"/>
        </w:rPr>
        <w:t>82</w:t>
      </w:r>
      <w:r w:rsidR="005901FE">
        <w:rPr>
          <w:sz w:val="24"/>
          <w:szCs w:val="24"/>
        </w:rPr>
        <w:t>/WTG/Z/</w:t>
      </w:r>
      <w:r w:rsidR="005020DC">
        <w:rPr>
          <w:sz w:val="24"/>
          <w:szCs w:val="24"/>
        </w:rPr>
        <w:t>494</w:t>
      </w:r>
      <w:r w:rsidR="005901FE">
        <w:rPr>
          <w:sz w:val="24"/>
          <w:szCs w:val="24"/>
        </w:rPr>
        <w:t>/202</w:t>
      </w:r>
      <w:r w:rsidR="005020DC">
        <w:rPr>
          <w:sz w:val="24"/>
          <w:szCs w:val="24"/>
        </w:rPr>
        <w:t>5</w:t>
      </w:r>
      <w:r w:rsidR="005901FE">
        <w:rPr>
          <w:sz w:val="24"/>
          <w:szCs w:val="24"/>
        </w:rPr>
        <w:t xml:space="preserve"> z dnia </w:t>
      </w:r>
      <w:r w:rsidR="00286D54">
        <w:rPr>
          <w:sz w:val="24"/>
          <w:szCs w:val="24"/>
        </w:rPr>
        <w:t xml:space="preserve">  28</w:t>
      </w:r>
      <w:r w:rsidR="005901FE">
        <w:rPr>
          <w:sz w:val="24"/>
          <w:szCs w:val="24"/>
        </w:rPr>
        <w:t>.03.202</w:t>
      </w:r>
      <w:r w:rsidR="00286D54">
        <w:rPr>
          <w:sz w:val="24"/>
          <w:szCs w:val="24"/>
        </w:rPr>
        <w:t>5</w:t>
      </w:r>
      <w:r w:rsidR="005901FE">
        <w:rPr>
          <w:sz w:val="24"/>
          <w:szCs w:val="24"/>
        </w:rPr>
        <w:t>r.</w:t>
      </w:r>
      <w:r w:rsidR="000055D8">
        <w:rPr>
          <w:sz w:val="24"/>
          <w:szCs w:val="24"/>
        </w:rPr>
        <w:t xml:space="preserve"> </w:t>
      </w:r>
      <w:r>
        <w:rPr>
          <w:sz w:val="24"/>
          <w:szCs w:val="24"/>
        </w:rPr>
        <w:t>pomiędzy Gminą – Miasto Płock, a:</w:t>
      </w:r>
    </w:p>
    <w:p w:rsidR="00E045EA" w:rsidRDefault="00BE7CF7" w:rsidP="00E045EA">
      <w:pPr>
        <w:pStyle w:val="Akapitzlist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33D47">
        <w:rPr>
          <w:b/>
          <w:sz w:val="24"/>
          <w:szCs w:val="24"/>
        </w:rPr>
        <w:t xml:space="preserve">Towarzystwem Ubezpieczeń i Reasekuracji WARTA S.A. </w:t>
      </w:r>
      <w:r w:rsidR="009E2202">
        <w:rPr>
          <w:b/>
          <w:sz w:val="24"/>
          <w:szCs w:val="24"/>
        </w:rPr>
        <w:t xml:space="preserve"> </w:t>
      </w:r>
      <w:r w:rsidR="009E2202" w:rsidRPr="009E2202">
        <w:rPr>
          <w:sz w:val="24"/>
          <w:szCs w:val="24"/>
        </w:rPr>
        <w:t xml:space="preserve">z siedzibą w </w:t>
      </w:r>
      <w:r w:rsidR="00F33D47">
        <w:rPr>
          <w:sz w:val="24"/>
          <w:szCs w:val="24"/>
        </w:rPr>
        <w:t xml:space="preserve">00-843 </w:t>
      </w:r>
      <w:r w:rsidR="009E2202" w:rsidRPr="009E2202">
        <w:rPr>
          <w:sz w:val="24"/>
          <w:szCs w:val="24"/>
        </w:rPr>
        <w:t>Warszaw</w:t>
      </w:r>
      <w:r w:rsidR="00F33D47">
        <w:rPr>
          <w:sz w:val="24"/>
          <w:szCs w:val="24"/>
        </w:rPr>
        <w:t>a</w:t>
      </w:r>
      <w:r w:rsidR="009E2202" w:rsidRPr="009E2202">
        <w:rPr>
          <w:sz w:val="24"/>
          <w:szCs w:val="24"/>
        </w:rPr>
        <w:t xml:space="preserve"> </w:t>
      </w:r>
      <w:r w:rsidR="00F33D47">
        <w:rPr>
          <w:sz w:val="24"/>
          <w:szCs w:val="24"/>
        </w:rPr>
        <w:t>Rondo I. Daszyńskiego</w:t>
      </w:r>
      <w:r w:rsidR="009E2202">
        <w:rPr>
          <w:b/>
          <w:sz w:val="24"/>
          <w:szCs w:val="24"/>
        </w:rPr>
        <w:t xml:space="preserve"> </w:t>
      </w:r>
      <w:r w:rsidR="00F33D47" w:rsidRPr="00F33D47">
        <w:rPr>
          <w:sz w:val="24"/>
          <w:szCs w:val="24"/>
        </w:rPr>
        <w:t>1</w:t>
      </w:r>
      <w:r w:rsidR="009E2202">
        <w:rPr>
          <w:b/>
          <w:sz w:val="24"/>
          <w:szCs w:val="24"/>
        </w:rPr>
        <w:t xml:space="preserve">        </w:t>
      </w:r>
      <w:r w:rsidR="00F33D47">
        <w:rPr>
          <w:b/>
          <w:sz w:val="24"/>
          <w:szCs w:val="24"/>
        </w:rPr>
        <w:t xml:space="preserve"> </w:t>
      </w:r>
      <w:r w:rsidR="009E2202">
        <w:rPr>
          <w:b/>
          <w:sz w:val="24"/>
          <w:szCs w:val="24"/>
        </w:rPr>
        <w:t xml:space="preserve">  </w:t>
      </w:r>
    </w:p>
    <w:p w:rsidR="002A236B" w:rsidRPr="00B41465" w:rsidRDefault="00457445" w:rsidP="003C5072">
      <w:pPr>
        <w:pStyle w:val="Akapitzlist"/>
        <w:ind w:left="0"/>
        <w:rPr>
          <w:sz w:val="24"/>
          <w:szCs w:val="24"/>
        </w:rPr>
      </w:pPr>
      <w:r w:rsidRPr="007F5FAF">
        <w:rPr>
          <w:rFonts w:cs="ArialNarrow-Bold"/>
          <w:b/>
          <w:bCs/>
          <w:sz w:val="24"/>
          <w:szCs w:val="24"/>
        </w:rPr>
        <w:t xml:space="preserve">POLISA Nr  </w:t>
      </w:r>
      <w:r w:rsidRPr="007F5FAF">
        <w:rPr>
          <w:rFonts w:cs="ArialNarrow-Bold"/>
          <w:b/>
          <w:bCs/>
          <w:sz w:val="28"/>
          <w:szCs w:val="28"/>
        </w:rPr>
        <w:t>913600</w:t>
      </w:r>
      <w:r w:rsidR="00DC7E7A">
        <w:rPr>
          <w:rFonts w:cs="ArialNarrow-Bold"/>
          <w:b/>
          <w:bCs/>
          <w:sz w:val="28"/>
          <w:szCs w:val="28"/>
        </w:rPr>
        <w:t>165165</w:t>
      </w:r>
      <w:r w:rsidRPr="007F5FAF">
        <w:rPr>
          <w:rFonts w:ascii="ArialNarrow-Bold" w:hAnsi="ArialNarrow-Bold" w:cs="ArialNarrow-Bold"/>
          <w:b/>
          <w:bCs/>
          <w:sz w:val="20"/>
          <w:szCs w:val="20"/>
        </w:rPr>
        <w:t xml:space="preserve"> </w:t>
      </w:r>
      <w:r w:rsidR="007F5FAF">
        <w:rPr>
          <w:rFonts w:ascii="ArialNarrow-Bold" w:hAnsi="ArialNarrow-Bold" w:cs="ArialNarrow-Bold"/>
          <w:b/>
          <w:bCs/>
          <w:sz w:val="20"/>
          <w:szCs w:val="20"/>
        </w:rPr>
        <w:t xml:space="preserve"> </w:t>
      </w:r>
      <w:r w:rsidR="002A236B" w:rsidRPr="00B41465">
        <w:rPr>
          <w:sz w:val="24"/>
          <w:szCs w:val="24"/>
        </w:rPr>
        <w:t>(dla zdarzeń wynikłych OD 01.0</w:t>
      </w:r>
      <w:r w:rsidR="00F33D47" w:rsidRPr="00B41465">
        <w:rPr>
          <w:sz w:val="24"/>
          <w:szCs w:val="24"/>
        </w:rPr>
        <w:t>4</w:t>
      </w:r>
      <w:r w:rsidR="002A236B" w:rsidRPr="00B41465">
        <w:rPr>
          <w:sz w:val="24"/>
          <w:szCs w:val="24"/>
        </w:rPr>
        <w:t>.202</w:t>
      </w:r>
      <w:r w:rsidR="00DC7E7A">
        <w:rPr>
          <w:sz w:val="24"/>
          <w:szCs w:val="24"/>
        </w:rPr>
        <w:t>6</w:t>
      </w:r>
      <w:bookmarkStart w:id="0" w:name="_GoBack"/>
      <w:bookmarkEnd w:id="0"/>
      <w:r w:rsidR="002A236B" w:rsidRPr="00B41465">
        <w:rPr>
          <w:sz w:val="24"/>
          <w:szCs w:val="24"/>
        </w:rPr>
        <w:t>r.)</w:t>
      </w:r>
    </w:p>
    <w:p w:rsidR="00E045EA" w:rsidRDefault="00E045EA" w:rsidP="003C5072">
      <w:pPr>
        <w:pStyle w:val="Akapitzlist"/>
        <w:ind w:left="284" w:hanging="284"/>
      </w:pPr>
    </w:p>
    <w:p w:rsidR="00CB21E7" w:rsidRPr="00B901BA" w:rsidRDefault="00BE7CF7" w:rsidP="00D47EDA">
      <w:pPr>
        <w:pStyle w:val="Akapitzlist"/>
        <w:numPr>
          <w:ilvl w:val="0"/>
          <w:numId w:val="2"/>
        </w:numPr>
        <w:ind w:left="284" w:hanging="284"/>
        <w:jc w:val="both"/>
        <w:rPr>
          <w:b/>
          <w:sz w:val="24"/>
          <w:szCs w:val="24"/>
          <w:u w:val="single"/>
        </w:rPr>
      </w:pPr>
      <w:r w:rsidRPr="00CB21E7">
        <w:rPr>
          <w:sz w:val="24"/>
          <w:szCs w:val="24"/>
        </w:rPr>
        <w:t xml:space="preserve">Zgłoszenia szkody (opis zdarzenia) należy składać </w:t>
      </w:r>
      <w:r w:rsidRPr="00CB21E7">
        <w:rPr>
          <w:sz w:val="24"/>
          <w:szCs w:val="24"/>
          <w:u w:val="single"/>
        </w:rPr>
        <w:t>pisemnie</w:t>
      </w:r>
      <w:r w:rsidRPr="00CB21E7">
        <w:rPr>
          <w:sz w:val="24"/>
          <w:szCs w:val="24"/>
        </w:rPr>
        <w:t xml:space="preserve"> do </w:t>
      </w:r>
      <w:r w:rsidRPr="00CB21E7">
        <w:rPr>
          <w:b/>
          <w:sz w:val="24"/>
          <w:szCs w:val="24"/>
        </w:rPr>
        <w:t>Miejskiego Zarządu Dróg</w:t>
      </w:r>
      <w:r w:rsidR="00D23FE3">
        <w:rPr>
          <w:b/>
          <w:sz w:val="24"/>
          <w:szCs w:val="24"/>
        </w:rPr>
        <w:t xml:space="preserve">    </w:t>
      </w:r>
      <w:r w:rsidRPr="00CB21E7">
        <w:rPr>
          <w:b/>
          <w:sz w:val="24"/>
          <w:szCs w:val="24"/>
        </w:rPr>
        <w:t xml:space="preserve"> w Płocku</w:t>
      </w:r>
      <w:r w:rsidR="00D47EDA" w:rsidRPr="00CB21E7">
        <w:rPr>
          <w:sz w:val="24"/>
          <w:szCs w:val="24"/>
        </w:rPr>
        <w:t>,</w:t>
      </w:r>
      <w:r w:rsidR="00D47EDA" w:rsidRPr="00CB21E7">
        <w:rPr>
          <w:b/>
          <w:sz w:val="24"/>
          <w:szCs w:val="24"/>
        </w:rPr>
        <w:t xml:space="preserve"> </w:t>
      </w:r>
      <w:r w:rsidRPr="00CB21E7">
        <w:rPr>
          <w:b/>
          <w:sz w:val="24"/>
          <w:szCs w:val="24"/>
        </w:rPr>
        <w:t xml:space="preserve"> </w:t>
      </w:r>
      <w:r w:rsidR="00D47EDA" w:rsidRPr="00CB21E7">
        <w:rPr>
          <w:sz w:val="24"/>
          <w:szCs w:val="24"/>
        </w:rPr>
        <w:t xml:space="preserve">wybierając formę zgłoszenia jak niżej, </w:t>
      </w:r>
      <w:r w:rsidR="00811D85" w:rsidRPr="00B901BA">
        <w:rPr>
          <w:sz w:val="24"/>
          <w:szCs w:val="24"/>
          <w:u w:val="single"/>
        </w:rPr>
        <w:t>wpisując numer polisy korporacyjnej</w:t>
      </w:r>
      <w:r w:rsidR="0046052F" w:rsidRPr="0046052F">
        <w:rPr>
          <w:sz w:val="24"/>
          <w:szCs w:val="24"/>
        </w:rPr>
        <w:t xml:space="preserve"> </w:t>
      </w:r>
    </w:p>
    <w:p w:rsidR="00D47EDA" w:rsidRPr="00CB21E7" w:rsidRDefault="00D47EDA" w:rsidP="00D47EDA">
      <w:pPr>
        <w:pStyle w:val="Akapitzlist"/>
        <w:numPr>
          <w:ilvl w:val="0"/>
          <w:numId w:val="2"/>
        </w:numPr>
        <w:ind w:left="284" w:hanging="284"/>
        <w:jc w:val="both"/>
        <w:rPr>
          <w:b/>
          <w:sz w:val="24"/>
          <w:szCs w:val="24"/>
        </w:rPr>
      </w:pPr>
      <w:r w:rsidRPr="00CB21E7">
        <w:rPr>
          <w:sz w:val="24"/>
          <w:szCs w:val="24"/>
        </w:rPr>
        <w:t>osobiście w siedzibie Miejskiego Zarządu Dróg w Płocku, ul. Bielska 9/11 – na Biurze Podawczym</w:t>
      </w:r>
    </w:p>
    <w:p w:rsidR="00D47EDA" w:rsidRPr="00D47EDA" w:rsidRDefault="00D47EDA" w:rsidP="00D47EDA">
      <w:pPr>
        <w:pStyle w:val="Akapitzlist"/>
        <w:numPr>
          <w:ilvl w:val="0"/>
          <w:numId w:val="2"/>
        </w:numPr>
        <w:ind w:left="284" w:hanging="284"/>
        <w:jc w:val="both"/>
        <w:rPr>
          <w:b/>
          <w:sz w:val="24"/>
          <w:szCs w:val="24"/>
        </w:rPr>
      </w:pPr>
      <w:r>
        <w:rPr>
          <w:sz w:val="24"/>
          <w:szCs w:val="24"/>
        </w:rPr>
        <w:t>listownie za pośrednictwem poczty na adres: Miejski Zarząd Dróg w Płocku,                                  ul. Bielska 9/11,  09-400 Płock</w:t>
      </w:r>
    </w:p>
    <w:p w:rsidR="00D47EDA" w:rsidRPr="00C76C6A" w:rsidRDefault="00D47EDA" w:rsidP="00D47EDA">
      <w:pPr>
        <w:pStyle w:val="Akapitzlist"/>
        <w:numPr>
          <w:ilvl w:val="0"/>
          <w:numId w:val="2"/>
        </w:numPr>
        <w:ind w:left="284" w:hanging="284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e-mailowo na adres: </w:t>
      </w:r>
      <w:hyperlink r:id="rId6" w:history="1">
        <w:r w:rsidRPr="005C2DE6">
          <w:rPr>
            <w:rStyle w:val="Hipercze"/>
            <w:sz w:val="24"/>
            <w:szCs w:val="24"/>
          </w:rPr>
          <w:t>sekretariat@mzd-plock.eu</w:t>
        </w:r>
      </w:hyperlink>
    </w:p>
    <w:p w:rsidR="00C76C6A" w:rsidRPr="00D47EDA" w:rsidRDefault="00C76C6A" w:rsidP="00C76C6A">
      <w:pPr>
        <w:pStyle w:val="Akapitzlist"/>
        <w:ind w:left="284"/>
        <w:jc w:val="both"/>
        <w:rPr>
          <w:b/>
          <w:sz w:val="24"/>
          <w:szCs w:val="24"/>
        </w:rPr>
      </w:pPr>
    </w:p>
    <w:p w:rsidR="00C76C6A" w:rsidRPr="00C76C6A" w:rsidRDefault="00D47EDA" w:rsidP="00C76C6A">
      <w:pPr>
        <w:pStyle w:val="Akapitzlist"/>
        <w:numPr>
          <w:ilvl w:val="0"/>
          <w:numId w:val="1"/>
        </w:numPr>
        <w:spacing w:after="0" w:line="100" w:lineRule="atLeast"/>
        <w:ind w:left="0" w:firstLine="0"/>
        <w:jc w:val="both"/>
        <w:rPr>
          <w:rFonts w:ascii="Verdana" w:hAnsi="Verdana"/>
          <w:b/>
          <w:sz w:val="20"/>
          <w:szCs w:val="20"/>
        </w:rPr>
      </w:pPr>
      <w:r w:rsidRPr="00C76C6A">
        <w:rPr>
          <w:sz w:val="24"/>
          <w:szCs w:val="24"/>
        </w:rPr>
        <w:t>Poszkodowany zgłaszając szkod</w:t>
      </w:r>
      <w:r w:rsidR="0001208C" w:rsidRPr="00C76C6A">
        <w:rPr>
          <w:sz w:val="24"/>
          <w:szCs w:val="24"/>
        </w:rPr>
        <w:t>ę</w:t>
      </w:r>
      <w:r w:rsidRPr="00C76C6A">
        <w:rPr>
          <w:sz w:val="24"/>
          <w:szCs w:val="24"/>
        </w:rPr>
        <w:t xml:space="preserve"> do Miejskiego Zarządu Drów Płocku </w:t>
      </w:r>
      <w:r w:rsidR="00C76C6A" w:rsidRPr="00C76C6A">
        <w:rPr>
          <w:sz w:val="24"/>
          <w:szCs w:val="24"/>
        </w:rPr>
        <w:t>winien złożyć wypełniony formularz, stanowiący załącznik do procedury postępowania w sprawach zgłaszania szkody z tytułu odpowiedzialności cywilnej (dostępny na stronie internetowej MZD w Płocku). Wypełnienie formularza usprawni przeprowadzenie procedury likwidacji szkody.</w:t>
      </w:r>
    </w:p>
    <w:p w:rsidR="00C76C6A" w:rsidRPr="00286D54" w:rsidRDefault="00C76C6A" w:rsidP="00C76C6A">
      <w:pPr>
        <w:pStyle w:val="Akapitzlist"/>
        <w:spacing w:after="0" w:line="100" w:lineRule="atLeast"/>
        <w:ind w:left="0"/>
        <w:jc w:val="both"/>
        <w:rPr>
          <w:b/>
          <w:sz w:val="20"/>
          <w:szCs w:val="20"/>
        </w:rPr>
      </w:pPr>
      <w:r w:rsidRPr="00C76C6A">
        <w:rPr>
          <w:b/>
          <w:sz w:val="24"/>
          <w:szCs w:val="24"/>
        </w:rPr>
        <w:t xml:space="preserve">Zgłoszenie szkody do Ubezpieczyciela </w:t>
      </w:r>
      <w:r w:rsidR="00A83C5A">
        <w:rPr>
          <w:b/>
          <w:sz w:val="24"/>
          <w:szCs w:val="24"/>
        </w:rPr>
        <w:t xml:space="preserve">Towarzystwa Ubezpieczeń i Reasekuracji WARTA S.A. </w:t>
      </w:r>
      <w:r w:rsidRPr="00C76C6A">
        <w:rPr>
          <w:b/>
          <w:sz w:val="24"/>
          <w:szCs w:val="24"/>
        </w:rPr>
        <w:t xml:space="preserve">przesyła każdorazowo Miejski Zarząd Dróg w Płocku za pośrednictwem Brokera Ubezpieczeniowego, którym </w:t>
      </w:r>
      <w:r w:rsidR="00286D54" w:rsidRPr="00457445">
        <w:rPr>
          <w:b/>
          <w:sz w:val="24"/>
          <w:szCs w:val="24"/>
        </w:rPr>
        <w:t>jest  STBU Brokerzy Ubezpieczeniowi Sp. z o.o.</w:t>
      </w:r>
      <w:r w:rsidR="00286D54" w:rsidRPr="00457445">
        <w:rPr>
          <w:sz w:val="24"/>
          <w:szCs w:val="24"/>
        </w:rPr>
        <w:t> </w:t>
      </w:r>
    </w:p>
    <w:p w:rsidR="00C76C6A" w:rsidRDefault="00C76C6A" w:rsidP="00C76C6A">
      <w:pPr>
        <w:pStyle w:val="Akapitzlist"/>
        <w:spacing w:after="0" w:line="100" w:lineRule="atLeast"/>
        <w:ind w:left="0"/>
        <w:jc w:val="both"/>
        <w:rPr>
          <w:rFonts w:ascii="Verdana" w:hAnsi="Verdana"/>
          <w:b/>
          <w:sz w:val="20"/>
          <w:szCs w:val="20"/>
        </w:rPr>
      </w:pPr>
    </w:p>
    <w:p w:rsidR="00C76C6A" w:rsidRDefault="00C76C6A" w:rsidP="00C76C6A">
      <w:pPr>
        <w:pStyle w:val="Akapitzlist"/>
        <w:numPr>
          <w:ilvl w:val="0"/>
          <w:numId w:val="1"/>
        </w:numPr>
        <w:spacing w:after="0" w:line="100" w:lineRule="atLeast"/>
        <w:ind w:left="0" w:firstLine="0"/>
        <w:jc w:val="both"/>
        <w:rPr>
          <w:rFonts w:ascii="Verdana" w:hAnsi="Verdana"/>
          <w:sz w:val="20"/>
          <w:szCs w:val="20"/>
        </w:rPr>
      </w:pPr>
      <w:r w:rsidRPr="00C76C6A">
        <w:rPr>
          <w:rFonts w:ascii="Verdana" w:hAnsi="Verdana"/>
          <w:sz w:val="20"/>
          <w:szCs w:val="20"/>
        </w:rPr>
        <w:t xml:space="preserve">Wraz </w:t>
      </w:r>
      <w:r>
        <w:rPr>
          <w:rFonts w:ascii="Verdana" w:hAnsi="Verdana"/>
          <w:sz w:val="20"/>
          <w:szCs w:val="20"/>
        </w:rPr>
        <w:t>z formularzem zgłoszenia szkody osoba zgłaszająca szkodę powinna złożyć:</w:t>
      </w:r>
    </w:p>
    <w:p w:rsidR="00C76C6A" w:rsidRPr="004A118F" w:rsidRDefault="00C76C6A" w:rsidP="00C76C6A">
      <w:pPr>
        <w:pStyle w:val="Akapitzlist"/>
        <w:numPr>
          <w:ilvl w:val="0"/>
          <w:numId w:val="3"/>
        </w:numPr>
        <w:spacing w:after="0" w:line="100" w:lineRule="atLeast"/>
        <w:jc w:val="both"/>
        <w:rPr>
          <w:rFonts w:ascii="Verdana" w:hAnsi="Verdana"/>
          <w:sz w:val="20"/>
          <w:szCs w:val="20"/>
        </w:rPr>
      </w:pPr>
      <w:r w:rsidRPr="004A118F">
        <w:rPr>
          <w:rFonts w:ascii="Verdana" w:hAnsi="Verdana"/>
          <w:b/>
          <w:sz w:val="20"/>
          <w:szCs w:val="20"/>
        </w:rPr>
        <w:t>zdjęcia z miejsca zdarzenia</w:t>
      </w:r>
      <w:r w:rsidR="004A118F">
        <w:rPr>
          <w:rFonts w:ascii="Verdana" w:hAnsi="Verdana"/>
          <w:b/>
          <w:sz w:val="20"/>
          <w:szCs w:val="20"/>
        </w:rPr>
        <w:t xml:space="preserve"> </w:t>
      </w:r>
      <w:r w:rsidR="004A118F" w:rsidRPr="004A118F">
        <w:rPr>
          <w:rFonts w:ascii="Verdana" w:hAnsi="Verdana"/>
          <w:sz w:val="20"/>
          <w:szCs w:val="20"/>
        </w:rPr>
        <w:t>– pozwalające zlokalizować w terenie miejsce zdarzenia</w:t>
      </w:r>
      <w:r w:rsidR="004A118F">
        <w:rPr>
          <w:rFonts w:ascii="Verdana" w:hAnsi="Verdana"/>
          <w:sz w:val="20"/>
          <w:szCs w:val="20"/>
        </w:rPr>
        <w:t xml:space="preserve"> oraz </w:t>
      </w:r>
      <w:r w:rsidR="004A118F" w:rsidRPr="00646C95">
        <w:rPr>
          <w:rFonts w:ascii="Verdana" w:hAnsi="Verdana"/>
          <w:b/>
          <w:sz w:val="20"/>
          <w:szCs w:val="20"/>
        </w:rPr>
        <w:t>zdjęcia uszkodzonego mienia</w:t>
      </w:r>
      <w:r w:rsidR="004A118F">
        <w:rPr>
          <w:rFonts w:ascii="Verdana" w:hAnsi="Verdana"/>
          <w:sz w:val="20"/>
          <w:szCs w:val="20"/>
        </w:rPr>
        <w:t>.</w:t>
      </w:r>
    </w:p>
    <w:p w:rsidR="00C76C6A" w:rsidRDefault="00C76C6A" w:rsidP="00C76C6A">
      <w:pPr>
        <w:pStyle w:val="Akapitzlist"/>
        <w:numPr>
          <w:ilvl w:val="0"/>
          <w:numId w:val="3"/>
        </w:numPr>
        <w:spacing w:after="0" w:line="100" w:lineRule="atLeas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wyjaśnienie dotyczące niemożności uniknięcia zdarzenia w aspekcie zasad zawartych w ustawie </w:t>
      </w:r>
      <w:r w:rsidR="0054287C">
        <w:rPr>
          <w:rFonts w:ascii="Verdana" w:hAnsi="Verdana"/>
          <w:sz w:val="20"/>
          <w:szCs w:val="20"/>
        </w:rPr>
        <w:t>z dnia 20 czerwca 1997r. Prawo o ruchu drogowym (tekst jednolity Dz.U.              z 2018 roku, poz. 1990 ze zm.) a w szczególności w aspekcie konieczności dostosowania prędkości pojazdu samochodowego do stanu drogi (art. 19 ust.1 ustawy Prawo o ruchu drogowym).</w:t>
      </w:r>
    </w:p>
    <w:p w:rsidR="0054287C" w:rsidRDefault="0054287C" w:rsidP="00C76C6A">
      <w:pPr>
        <w:pStyle w:val="Akapitzlist"/>
        <w:numPr>
          <w:ilvl w:val="0"/>
          <w:numId w:val="3"/>
        </w:numPr>
        <w:spacing w:after="0" w:line="100" w:lineRule="atLeas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Dokumenty potwierdzające zaistnienie zdarzenia w miejscu i czasie wskazanym w formularzu zgłoszenia, np.:</w:t>
      </w:r>
    </w:p>
    <w:p w:rsidR="0054287C" w:rsidRDefault="0054287C" w:rsidP="0054287C">
      <w:pPr>
        <w:pStyle w:val="Akapitzlist"/>
        <w:numPr>
          <w:ilvl w:val="0"/>
          <w:numId w:val="4"/>
        </w:numPr>
        <w:spacing w:after="0" w:line="100" w:lineRule="atLeast"/>
        <w:ind w:left="567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oświadczenia świadków zdarzenia;</w:t>
      </w:r>
    </w:p>
    <w:p w:rsidR="0054287C" w:rsidRPr="00C76C6A" w:rsidRDefault="0054287C" w:rsidP="0054287C">
      <w:pPr>
        <w:pStyle w:val="Akapitzlist"/>
        <w:numPr>
          <w:ilvl w:val="0"/>
          <w:numId w:val="4"/>
        </w:numPr>
        <w:spacing w:after="0" w:line="100" w:lineRule="atLeast"/>
        <w:ind w:left="567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informacja o zawiadomieniu służb Policji, Straży Miejskiej, Straży Pożarnej – notatka / zaświadczenie</w:t>
      </w:r>
    </w:p>
    <w:p w:rsidR="00C76C6A" w:rsidRDefault="00C76C6A" w:rsidP="00C76C6A">
      <w:pPr>
        <w:spacing w:after="0" w:line="100" w:lineRule="atLeast"/>
        <w:rPr>
          <w:rFonts w:ascii="Verdana" w:hAnsi="Verdana"/>
          <w:sz w:val="20"/>
          <w:szCs w:val="20"/>
        </w:rPr>
      </w:pPr>
      <w:r w:rsidRPr="00130A4C">
        <w:rPr>
          <w:rFonts w:ascii="Verdana" w:hAnsi="Verdana"/>
          <w:b/>
          <w:sz w:val="20"/>
          <w:szCs w:val="20"/>
        </w:rPr>
        <w:t xml:space="preserve">                                                                         </w:t>
      </w:r>
    </w:p>
    <w:p w:rsidR="00707E5A" w:rsidRPr="00707E5A" w:rsidRDefault="00707E5A" w:rsidP="00707E5A">
      <w:pPr>
        <w:pStyle w:val="Akapitzlist"/>
        <w:numPr>
          <w:ilvl w:val="0"/>
          <w:numId w:val="1"/>
        </w:numPr>
        <w:ind w:left="142" w:hanging="142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Informacji </w:t>
      </w:r>
      <w:r w:rsidRPr="00646C95">
        <w:rPr>
          <w:sz w:val="24"/>
          <w:szCs w:val="24"/>
        </w:rPr>
        <w:t xml:space="preserve">związanych </w:t>
      </w:r>
      <w:r>
        <w:rPr>
          <w:sz w:val="24"/>
          <w:szCs w:val="24"/>
        </w:rPr>
        <w:t>ze  składaniem wniosków dotyczących szkód udziela pracownik Działu utrzymania i eksploatacji dróg, pokój nr 208 tel. 024 364 01 36.</w:t>
      </w:r>
    </w:p>
    <w:p w:rsidR="00707E5A" w:rsidRDefault="00707E5A" w:rsidP="00707E5A">
      <w:pPr>
        <w:pStyle w:val="Akapitzlist"/>
        <w:numPr>
          <w:ilvl w:val="0"/>
          <w:numId w:val="1"/>
        </w:numPr>
        <w:ind w:left="142" w:hanging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Wszelkich informacji w sprawie wniosków o odszkodowanie i spraw związanych                z wysokością odszkodowania udziela Ubezpieczyciel.</w:t>
      </w:r>
    </w:p>
    <w:p w:rsidR="00642B5F" w:rsidRDefault="00642B5F" w:rsidP="00707E5A">
      <w:pPr>
        <w:pStyle w:val="Akapitzlist"/>
        <w:ind w:left="142"/>
        <w:jc w:val="both"/>
        <w:rPr>
          <w:b/>
          <w:sz w:val="24"/>
          <w:szCs w:val="24"/>
        </w:rPr>
      </w:pPr>
    </w:p>
    <w:p w:rsidR="00707E5A" w:rsidRDefault="00707E5A" w:rsidP="00707E5A">
      <w:pPr>
        <w:pStyle w:val="Akapitzlist"/>
        <w:ind w:lef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UWAGA: </w:t>
      </w:r>
    </w:p>
    <w:p w:rsidR="00707E5A" w:rsidRPr="00707E5A" w:rsidRDefault="00707E5A" w:rsidP="00707E5A">
      <w:pPr>
        <w:pStyle w:val="Akapitzlist"/>
        <w:ind w:left="14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Miejski Zarząd Dróg w Płocku nie ponosi odpowiedzialności za szkody powstałe na skutek awarii urządzeń infrastruktury technicznej oraz uszkodzeń nawierzchni jezdni powstałych wskutek nieprawidłowego (wadliwego) ich funkcjonowania, zlokalizowanych w pasach drogowych ulic </w:t>
      </w:r>
      <w:r w:rsidRPr="00707E5A">
        <w:rPr>
          <w:sz w:val="24"/>
          <w:szCs w:val="24"/>
        </w:rPr>
        <w:t>(tj. sieci wodociągowej, kanalizacji sanitarnej, kanalizacji deszczowej, sieci teletechniczne</w:t>
      </w:r>
      <w:r>
        <w:rPr>
          <w:sz w:val="24"/>
          <w:szCs w:val="24"/>
        </w:rPr>
        <w:t xml:space="preserve">j, gazowej, ciepłowniczej oraz </w:t>
      </w:r>
      <w:r w:rsidRPr="00707E5A">
        <w:rPr>
          <w:sz w:val="24"/>
          <w:szCs w:val="24"/>
        </w:rPr>
        <w:t>innych).</w:t>
      </w:r>
    </w:p>
    <w:sectPr w:rsidR="00707E5A" w:rsidRPr="00707E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D1147"/>
    <w:multiLevelType w:val="hybridMultilevel"/>
    <w:tmpl w:val="C03662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074EAE"/>
    <w:multiLevelType w:val="hybridMultilevel"/>
    <w:tmpl w:val="D1F66B4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82B120D"/>
    <w:multiLevelType w:val="hybridMultilevel"/>
    <w:tmpl w:val="F0DCCCC0"/>
    <w:lvl w:ilvl="0" w:tplc="77768DB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40384"/>
    <w:multiLevelType w:val="hybridMultilevel"/>
    <w:tmpl w:val="1A08152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A0E"/>
    <w:rsid w:val="000055D8"/>
    <w:rsid w:val="000113E1"/>
    <w:rsid w:val="0001208C"/>
    <w:rsid w:val="00024440"/>
    <w:rsid w:val="00286D54"/>
    <w:rsid w:val="002A236B"/>
    <w:rsid w:val="002F7A21"/>
    <w:rsid w:val="003C5072"/>
    <w:rsid w:val="00457445"/>
    <w:rsid w:val="0046052F"/>
    <w:rsid w:val="004A118F"/>
    <w:rsid w:val="005020DC"/>
    <w:rsid w:val="0054287C"/>
    <w:rsid w:val="005901FE"/>
    <w:rsid w:val="00642B5F"/>
    <w:rsid w:val="00646C95"/>
    <w:rsid w:val="00707E5A"/>
    <w:rsid w:val="00765959"/>
    <w:rsid w:val="007F5FAF"/>
    <w:rsid w:val="00811D85"/>
    <w:rsid w:val="009C2713"/>
    <w:rsid w:val="009E2202"/>
    <w:rsid w:val="00A83C5A"/>
    <w:rsid w:val="00B41465"/>
    <w:rsid w:val="00B901BA"/>
    <w:rsid w:val="00BE7CF7"/>
    <w:rsid w:val="00C76C6A"/>
    <w:rsid w:val="00CB21E7"/>
    <w:rsid w:val="00D06A0E"/>
    <w:rsid w:val="00D23FE3"/>
    <w:rsid w:val="00D47EDA"/>
    <w:rsid w:val="00D74FE7"/>
    <w:rsid w:val="00DB4B00"/>
    <w:rsid w:val="00DC7E7A"/>
    <w:rsid w:val="00E045EA"/>
    <w:rsid w:val="00F3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7CF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47EDA"/>
    <w:rPr>
      <w:color w:val="0000FF" w:themeColor="hyperlink"/>
      <w:u w:val="single"/>
    </w:rPr>
  </w:style>
  <w:style w:type="paragraph" w:customStyle="1" w:styleId="Default">
    <w:name w:val="Default"/>
    <w:rsid w:val="00E045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7CF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47EDA"/>
    <w:rPr>
      <w:color w:val="0000FF" w:themeColor="hyperlink"/>
      <w:u w:val="single"/>
    </w:rPr>
  </w:style>
  <w:style w:type="paragraph" w:customStyle="1" w:styleId="Default">
    <w:name w:val="Default"/>
    <w:rsid w:val="00E045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mzd-plock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467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Włodzimierz Garstka</dc:creator>
  <cp:keywords/>
  <dc:description/>
  <cp:lastModifiedBy>Włodzimierz Garstka</cp:lastModifiedBy>
  <cp:revision>29</cp:revision>
  <cp:lastPrinted>2025-04-17T08:52:00Z</cp:lastPrinted>
  <dcterms:created xsi:type="dcterms:W3CDTF">2022-03-15T11:10:00Z</dcterms:created>
  <dcterms:modified xsi:type="dcterms:W3CDTF">2026-09-10T06:54:00Z</dcterms:modified>
</cp:coreProperties>
</file>